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FF" w:rsidRDefault="00413CFF" w:rsidP="00921D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CFF" w:rsidRDefault="00413CFF" w:rsidP="00921D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473A" w:rsidRDefault="00AA473A" w:rsidP="00AA473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мероприятие «Наша Россия»</w:t>
      </w:r>
    </w:p>
    <w:p w:rsidR="00AA473A" w:rsidRDefault="00AA473A" w:rsidP="00AA473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1D1F" w:rsidRDefault="00921D1F" w:rsidP="00921D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нашего ученика состоит из мелких радостей и огорчений, из обыденных дел, создающих монотонное мелькание привычного, обыденного, даже серого. Вывести из однообразия, показать мир России ярким, красочным, трудовым и праздничным – вот наша цель. </w:t>
      </w:r>
    </w:p>
    <w:p w:rsidR="00921D1F" w:rsidRDefault="00921D1F" w:rsidP="00921D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слайды – о Москве, потому что «начинается Земля, как известно, от Кремля». А дальше мы поставим задачу: о чём рассказать, что показать, чтобы представить свою Родину? Конечно, это история России, её красота и её люди.</w:t>
      </w:r>
    </w:p>
    <w:p w:rsidR="00921D1F" w:rsidRDefault="00921D1F" w:rsidP="00921D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слайды о древних русск</w:t>
      </w:r>
      <w:r w:rsidR="00ED2090">
        <w:rPr>
          <w:rFonts w:ascii="Times New Roman" w:hAnsi="Times New Roman" w:cs="Times New Roman"/>
          <w:sz w:val="28"/>
          <w:szCs w:val="28"/>
        </w:rPr>
        <w:t>их городах, о защитниках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090">
        <w:rPr>
          <w:rFonts w:ascii="Times New Roman" w:hAnsi="Times New Roman" w:cs="Times New Roman"/>
          <w:sz w:val="28"/>
          <w:szCs w:val="28"/>
        </w:rPr>
        <w:t>сопровождаются музыкальной композицией группы «Ария».</w:t>
      </w:r>
    </w:p>
    <w:p w:rsidR="00ED2090" w:rsidRDefault="00ED2090" w:rsidP="00921D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Прекрасный видеофильм о толерантности естественно переводит разговор на тему разнообразия людей вокруг нас, далее звучит романс «Колокольчик», появляются кадры татарского и якутского танцев – велика и разнообразна наша страна, люди, обычаи, но все они заслуживают уважения. </w:t>
      </w:r>
    </w:p>
    <w:p w:rsidR="00ED2090" w:rsidRDefault="00ED2090" w:rsidP="00921D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Прекрасные пейзажи России раскрывают тему обширности, единства в многообразности, что позволяет естественно перейти к людям, создающим богатство страны и свою судьбу. </w:t>
      </w:r>
    </w:p>
    <w:p w:rsidR="00ED2090" w:rsidRPr="00921D1F" w:rsidRDefault="00ED2090" w:rsidP="00921D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Органично включаются </w:t>
      </w:r>
      <w:r w:rsidR="002D1EBC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о тех, кто нужен нашей малой родине – Ярославлю. Разговор идёт о вакансиях, о зарплатах (что актуально для наших учеников), и завершает беседу композиция группы «Стахановцы» - «Найди работу, будь мужиком!»</w:t>
      </w:r>
    </w:p>
    <w:sectPr w:rsidR="00ED2090" w:rsidRPr="00921D1F" w:rsidSect="00AA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21D1F"/>
    <w:rsid w:val="002D1EBC"/>
    <w:rsid w:val="00413CFF"/>
    <w:rsid w:val="008E2351"/>
    <w:rsid w:val="00921D1F"/>
    <w:rsid w:val="00AA473A"/>
    <w:rsid w:val="00AA4D0F"/>
    <w:rsid w:val="00ED2090"/>
    <w:rsid w:val="00F3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2020-09-08T09:40:00Z</dcterms:created>
  <dcterms:modified xsi:type="dcterms:W3CDTF">2020-10-11T18:38:00Z</dcterms:modified>
</cp:coreProperties>
</file>