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87" w:rsidRPr="00D8781D" w:rsidRDefault="00D8781D" w:rsidP="00D8781D">
      <w:pPr>
        <w:jc w:val="center"/>
        <w:rPr>
          <w:sz w:val="28"/>
          <w:szCs w:val="28"/>
        </w:rPr>
      </w:pPr>
      <w:r w:rsidRPr="00D8781D">
        <w:rPr>
          <w:sz w:val="28"/>
          <w:szCs w:val="28"/>
        </w:rPr>
        <w:t>Аннотация к программе по русскому языку</w:t>
      </w:r>
    </w:p>
    <w:p w:rsidR="00D8781D" w:rsidRPr="00D8781D" w:rsidRDefault="00D8781D" w:rsidP="00D8781D">
      <w:pPr>
        <w:jc w:val="center"/>
        <w:rPr>
          <w:sz w:val="28"/>
          <w:szCs w:val="28"/>
        </w:rPr>
      </w:pPr>
      <w:r w:rsidRPr="00D8781D">
        <w:rPr>
          <w:sz w:val="28"/>
          <w:szCs w:val="28"/>
        </w:rPr>
        <w:t>8-9 класс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стандарта, письма департамента образования Администрации Ярославской области, образовательной программы и учебного плана школы, а также примерной программы по русскому языку</w:t>
      </w:r>
      <w:proofErr w:type="gramEnd"/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учреждений: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М.Т.Баранов,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Русский язык 5-9 классы,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«Просвещение» 2007г.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ориентирована на использование учебно-методического комплекса под редакцией:</w:t>
      </w:r>
    </w:p>
    <w:p w:rsidR="00D8781D" w:rsidRDefault="00D8781D" w:rsidP="00D8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и др.</w:t>
      </w:r>
    </w:p>
    <w:p w:rsidR="00D8781D" w:rsidRDefault="00D8781D" w:rsidP="00D8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 9 класс  Москва «Просвещение» 2007г.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Учебно-методический комплекс входит в федеральный перечень учебников на 2011-2012 учебный год и рекомендован МО РФ.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часов, отведенных на изучение каждой конкретной темы программа 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стандарту основного общего образования</w:t>
      </w:r>
      <w:r w:rsidR="00B30A02">
        <w:rPr>
          <w:rFonts w:ascii="Times New Roman" w:hAnsi="Times New Roman" w:cs="Times New Roman"/>
          <w:sz w:val="28"/>
          <w:szCs w:val="28"/>
        </w:rPr>
        <w:t>.</w:t>
      </w:r>
    </w:p>
    <w:p w:rsidR="00B30A02" w:rsidRDefault="00B30A02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02" w:rsidRPr="00B30A02" w:rsidRDefault="00D8781D" w:rsidP="00B30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02">
        <w:rPr>
          <w:rFonts w:ascii="Times New Roman" w:hAnsi="Times New Roman" w:cs="Times New Roman"/>
          <w:sz w:val="28"/>
          <w:szCs w:val="28"/>
        </w:rPr>
        <w:t xml:space="preserve">     На</w:t>
      </w:r>
      <w:proofErr w:type="gramStart"/>
      <w:r w:rsidRPr="00B3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A02" w:rsidRPr="00B30A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30A02" w:rsidRPr="00B30A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30A02" w:rsidRPr="00B30A02">
        <w:rPr>
          <w:rFonts w:ascii="Times New Roman" w:hAnsi="Times New Roman" w:cs="Times New Roman"/>
          <w:sz w:val="28"/>
          <w:szCs w:val="28"/>
        </w:rPr>
        <w:t xml:space="preserve"> изучение русского языка в </w:t>
      </w:r>
      <w:r w:rsidR="00B30A02" w:rsidRPr="00B30A02">
        <w:rPr>
          <w:rFonts w:ascii="Times New Roman" w:hAnsi="Times New Roman" w:cs="Times New Roman"/>
          <w:b/>
          <w:sz w:val="28"/>
          <w:szCs w:val="28"/>
        </w:rPr>
        <w:t>8</w:t>
      </w:r>
      <w:r w:rsidR="00B30A02" w:rsidRPr="00B30A02">
        <w:rPr>
          <w:rFonts w:ascii="Times New Roman" w:hAnsi="Times New Roman" w:cs="Times New Roman"/>
          <w:sz w:val="28"/>
          <w:szCs w:val="28"/>
        </w:rPr>
        <w:t xml:space="preserve"> классе отводится:</w:t>
      </w:r>
    </w:p>
    <w:p w:rsidR="00B30A02" w:rsidRPr="00B30A02" w:rsidRDefault="00B30A02" w:rsidP="00B30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02">
        <w:rPr>
          <w:rFonts w:ascii="Times New Roman" w:hAnsi="Times New Roman" w:cs="Times New Roman"/>
          <w:sz w:val="28"/>
          <w:szCs w:val="28"/>
        </w:rPr>
        <w:t xml:space="preserve">1 полугодие - </w:t>
      </w:r>
      <w:r w:rsidRPr="00B30A0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30A02">
        <w:rPr>
          <w:rFonts w:ascii="Times New Roman" w:hAnsi="Times New Roman" w:cs="Times New Roman"/>
          <w:sz w:val="28"/>
          <w:szCs w:val="28"/>
        </w:rPr>
        <w:t>часа в неделю</w:t>
      </w:r>
    </w:p>
    <w:p w:rsidR="00B30A02" w:rsidRPr="00B30A02" w:rsidRDefault="00B30A02" w:rsidP="00B30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02">
        <w:rPr>
          <w:rFonts w:ascii="Times New Roman" w:hAnsi="Times New Roman" w:cs="Times New Roman"/>
          <w:sz w:val="28"/>
          <w:szCs w:val="28"/>
        </w:rPr>
        <w:t xml:space="preserve">2 полугодие - </w:t>
      </w:r>
      <w:r w:rsidRPr="00B30A02">
        <w:rPr>
          <w:rFonts w:ascii="Times New Roman" w:hAnsi="Times New Roman" w:cs="Times New Roman"/>
          <w:b/>
          <w:sz w:val="28"/>
          <w:szCs w:val="28"/>
        </w:rPr>
        <w:t>3</w:t>
      </w:r>
      <w:r w:rsidRPr="00B30A02">
        <w:rPr>
          <w:rFonts w:ascii="Times New Roman" w:hAnsi="Times New Roman" w:cs="Times New Roman"/>
          <w:sz w:val="28"/>
          <w:szCs w:val="28"/>
        </w:rPr>
        <w:t xml:space="preserve"> часа в неделю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русского языка 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отводится: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полугодие -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часа в неделю; 2 полугодие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неделях общее количество, отведенное на изучение предмета, составляет  </w:t>
      </w:r>
      <w:r>
        <w:rPr>
          <w:rFonts w:ascii="Times New Roman" w:hAnsi="Times New Roman" w:cs="Times New Roman"/>
          <w:b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1D" w:rsidRDefault="00D8781D" w:rsidP="00D87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1D" w:rsidRDefault="00D8781D" w:rsidP="00D87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1D" w:rsidRDefault="00D8781D" w:rsidP="00D8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1D" w:rsidRDefault="00B30A02" w:rsidP="00D8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русскому языку в 8 классе</w:t>
      </w:r>
    </w:p>
    <w:tbl>
      <w:tblPr>
        <w:tblStyle w:val="a3"/>
        <w:tblW w:w="6521" w:type="dxa"/>
        <w:jc w:val="center"/>
        <w:tblInd w:w="-720" w:type="dxa"/>
        <w:tblLayout w:type="fixed"/>
        <w:tblLook w:val="04A0"/>
      </w:tblPr>
      <w:tblGrid>
        <w:gridCol w:w="708"/>
        <w:gridCol w:w="4254"/>
        <w:gridCol w:w="1559"/>
      </w:tblGrid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 в 5-7 классах. Диктант. </w:t>
            </w:r>
            <w:proofErr w:type="gramStart"/>
            <w:r>
              <w:rPr>
                <w:sz w:val="24"/>
                <w:szCs w:val="24"/>
              </w:rPr>
              <w:t>Входной контроль).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10+1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двусоставные предложения</w:t>
            </w:r>
          </w:p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 члены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6+2 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Простые односоставные предложения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Обращения, вводные слова и междометия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в 8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6+2</w:t>
            </w:r>
          </w:p>
        </w:tc>
      </w:tr>
      <w:tr w:rsidR="00B30A02" w:rsidTr="00B30A02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B30A02" w:rsidRDefault="00B30A02" w:rsidP="00D8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1D" w:rsidRDefault="00D8781D" w:rsidP="00D8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1D" w:rsidRDefault="00D8781D" w:rsidP="00D8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русскому языку в 9 классе</w:t>
      </w:r>
    </w:p>
    <w:p w:rsidR="00D8781D" w:rsidRDefault="00D8781D" w:rsidP="00D87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/>
      </w:tblPr>
      <w:tblGrid>
        <w:gridCol w:w="672"/>
        <w:gridCol w:w="4114"/>
        <w:gridCol w:w="992"/>
      </w:tblGrid>
      <w:tr w:rsidR="00B30A02" w:rsidTr="00B30A02">
        <w:trPr>
          <w:jc w:val="center"/>
        </w:trPr>
        <w:tc>
          <w:tcPr>
            <w:tcW w:w="67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4" w:type="dxa"/>
            <w:tcBorders>
              <w:top w:val="single" w:sz="4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5-8 классах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разными видами связи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</w:t>
            </w:r>
          </w:p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0A02" w:rsidTr="00B30A02">
        <w:trPr>
          <w:jc w:val="center"/>
        </w:trPr>
        <w:tc>
          <w:tcPr>
            <w:tcW w:w="672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6" w:space="0" w:color="404040" w:themeColor="text1" w:themeTint="BF"/>
            </w:tcBorders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404040" w:themeColor="text1" w:themeTint="BF"/>
              <w:right w:val="single" w:sz="6" w:space="0" w:color="404040" w:themeColor="text1" w:themeTint="BF"/>
            </w:tcBorders>
            <w:hideMark/>
          </w:tcPr>
          <w:p w:rsidR="00B30A02" w:rsidRDefault="00B3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B30A02" w:rsidRDefault="00B30A02" w:rsidP="00B30A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81D" w:rsidRDefault="00B30A02" w:rsidP="00B30A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A02">
        <w:rPr>
          <w:rFonts w:ascii="Times New Roman" w:hAnsi="Times New Roman" w:cs="Times New Roman"/>
          <w:b/>
          <w:sz w:val="36"/>
          <w:szCs w:val="36"/>
        </w:rPr>
        <w:t xml:space="preserve">10-12 </w:t>
      </w:r>
      <w:proofErr w:type="gramStart"/>
      <w:r w:rsidRPr="00B30A02">
        <w:rPr>
          <w:rFonts w:ascii="Times New Roman" w:hAnsi="Times New Roman" w:cs="Times New Roman"/>
          <w:b/>
          <w:sz w:val="36"/>
          <w:szCs w:val="36"/>
        </w:rPr>
        <w:t>классе</w:t>
      </w:r>
      <w:proofErr w:type="gramEnd"/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26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стандарта, письма департамента образования Администрации  Ярославской области, образовательной программы  и учебного плана школы, а также примерной программы по русскому языку.</w:t>
      </w:r>
      <w:proofErr w:type="gramEnd"/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 xml:space="preserve">Русский язык. А.И.Власенков, </w:t>
      </w:r>
      <w:proofErr w:type="spellStart"/>
      <w:r w:rsidRPr="00B16266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B16266">
        <w:rPr>
          <w:rFonts w:ascii="Times New Roman" w:hAnsi="Times New Roman" w:cs="Times New Roman"/>
          <w:sz w:val="24"/>
          <w:szCs w:val="24"/>
        </w:rPr>
        <w:t>, Н.А.Николина, 10-11 класс, М., Просвещение, 2011г.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учётом логики учебного процесса, возрастных особенностей учащихся, </w:t>
      </w:r>
      <w:proofErr w:type="spellStart"/>
      <w:r w:rsidRPr="00B1626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16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26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16266">
        <w:rPr>
          <w:rFonts w:ascii="Times New Roman" w:hAnsi="Times New Roman" w:cs="Times New Roman"/>
          <w:sz w:val="24"/>
          <w:szCs w:val="24"/>
        </w:rPr>
        <w:t xml:space="preserve"> связей.                                        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комплекса под редакцией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 xml:space="preserve">А.И.Власенков, </w:t>
      </w:r>
      <w:proofErr w:type="spellStart"/>
      <w:r w:rsidRPr="00B16266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B16266">
        <w:rPr>
          <w:rFonts w:ascii="Times New Roman" w:hAnsi="Times New Roman" w:cs="Times New Roman"/>
          <w:sz w:val="24"/>
          <w:szCs w:val="24"/>
        </w:rPr>
        <w:t>.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 xml:space="preserve">Русский язык, 10, 11 класс, М., Просвещение, 2009. 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Учебно-методический комплекс входит в федеральный перечень учебников на 2011-2012 учебный год и рекомендован МО РФ.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По количеству часов, отведённых на изучение каждой конкретной темы, программ соответствует стандарту среднего (полного) общего образования.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На изучение русского языка в 10 классе отводится: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1 полугодие-2 часа в неделю;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>2 полугодие-2 часа в неделю.</w:t>
      </w:r>
    </w:p>
    <w:p w:rsidR="00B30A02" w:rsidRPr="00B16266" w:rsidRDefault="00B30A02" w:rsidP="00B1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t xml:space="preserve">При 36 учебных неделях общее количество  часов, отведённых на изучение предмета, составляет 72 часа. </w:t>
      </w:r>
    </w:p>
    <w:p w:rsidR="00B30A02" w:rsidRPr="00B16266" w:rsidRDefault="00B30A02" w:rsidP="00B1626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изучение русского языка в 11 классе отводится:</w:t>
      </w:r>
    </w:p>
    <w:p w:rsidR="00B30A02" w:rsidRPr="00B16266" w:rsidRDefault="00B30A02" w:rsidP="00B1626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 полугодие - 1</w:t>
      </w:r>
      <w:r w:rsidRPr="00B162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 в неделю</w:t>
      </w:r>
    </w:p>
    <w:p w:rsidR="00B30A02" w:rsidRPr="00B16266" w:rsidRDefault="00B30A02" w:rsidP="00B1626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 полугодие - </w:t>
      </w:r>
      <w:r w:rsidRPr="00B162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 в неделю</w:t>
      </w:r>
    </w:p>
    <w:p w:rsidR="00B30A02" w:rsidRPr="00B16266" w:rsidRDefault="00B30A02" w:rsidP="00B1626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 </w:t>
      </w:r>
      <w:r w:rsidRPr="00B162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36</w:t>
      </w: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учебных неделях общее количество, отведенное на изучение предмета, составляет </w:t>
      </w:r>
      <w:r w:rsidRPr="00B162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36 </w:t>
      </w:r>
      <w:r w:rsidRPr="00B162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часов. </w:t>
      </w:r>
    </w:p>
    <w:p w:rsidR="00B16266" w:rsidRPr="00B16266" w:rsidRDefault="00B16266" w:rsidP="00B16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6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Большинство обучающихся имеют перерыв  в учёбе в несколько лет, прежде систематически не занимались, имеют большие пробелы в знаниях. </w:t>
      </w:r>
      <w:proofErr w:type="gramStart"/>
      <w:r w:rsidRPr="00B16266">
        <w:rPr>
          <w:rFonts w:ascii="Times New Roman" w:hAnsi="Times New Roman" w:cs="Times New Roman"/>
          <w:sz w:val="24"/>
          <w:szCs w:val="24"/>
        </w:rPr>
        <w:t>Поэтому  часть времени будет потрачена на отработку того материала, который особенно труден и непонятен обучающимся, а также на подготовку к экзаменам в форме изложения с дополнительным заданием.</w:t>
      </w:r>
      <w:proofErr w:type="gramEnd"/>
      <w:r w:rsidRPr="00B16266">
        <w:rPr>
          <w:rFonts w:ascii="Times New Roman" w:hAnsi="Times New Roman" w:cs="Times New Roman"/>
          <w:sz w:val="24"/>
          <w:szCs w:val="24"/>
        </w:rPr>
        <w:t xml:space="preserve"> Программа Власенкова рассчитана на 34 </w:t>
      </w:r>
      <w:proofErr w:type="gramStart"/>
      <w:r w:rsidRPr="00B1626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B16266">
        <w:rPr>
          <w:rFonts w:ascii="Times New Roman" w:hAnsi="Times New Roman" w:cs="Times New Roman"/>
          <w:sz w:val="24"/>
          <w:szCs w:val="24"/>
        </w:rPr>
        <w:t xml:space="preserve"> часа.  В связи с необходимостью подготовки учащихся к ГИА добавлен в І полугодии 1 час из компонента образовательного учреждения, увеличено количество часов на подготовку к ГИ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30A02" w:rsidRPr="00B16266" w:rsidRDefault="00B30A02" w:rsidP="00B1626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30A02" w:rsidRPr="00C622FC" w:rsidRDefault="00B30A02" w:rsidP="00B30A02">
      <w:pPr>
        <w:rPr>
          <w:rFonts w:asciiTheme="majorHAnsi" w:hAnsiTheme="majorHAnsi"/>
          <w:sz w:val="28"/>
        </w:rPr>
      </w:pPr>
    </w:p>
    <w:p w:rsidR="00B30A02" w:rsidRDefault="00B30A02" w:rsidP="00B30A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Тематическое планирование 10 класс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3544"/>
        <w:gridCol w:w="1239"/>
      </w:tblGrid>
      <w:tr w:rsidR="00B30A02" w:rsidTr="00B30A02">
        <w:trPr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44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</w:tr>
      <w:tr w:rsidR="00B30A02" w:rsidTr="00B30A02">
        <w:trPr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B30A02" w:rsidRPr="004E0751" w:rsidRDefault="00B30A02" w:rsidP="001A6E21">
            <w:pPr>
              <w:rPr>
                <w:sz w:val="28"/>
              </w:rPr>
            </w:pPr>
            <w:r w:rsidRPr="004E0751">
              <w:rPr>
                <w:sz w:val="28"/>
              </w:rPr>
              <w:t>Общие сведения о языке</w:t>
            </w:r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30A02" w:rsidTr="00B30A02">
        <w:trPr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30A02" w:rsidRDefault="00B30A02" w:rsidP="001A6E21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Фонетика. Орфоэпия.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30A02" w:rsidTr="00B30A02">
        <w:trPr>
          <w:trHeight w:val="195"/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544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 xml:space="preserve"> Лексика и фразеология.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30A02" w:rsidTr="00B30A02">
        <w:trPr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3544" w:type="dxa"/>
          </w:tcPr>
          <w:p w:rsidR="00B30A02" w:rsidRDefault="00B30A02" w:rsidP="001A6E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 словообразование.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30A02" w:rsidTr="00B30A02">
        <w:trPr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4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Морфология и орфография.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B30A02" w:rsidTr="00B30A02">
        <w:trPr>
          <w:jc w:val="center"/>
        </w:trPr>
        <w:tc>
          <w:tcPr>
            <w:tcW w:w="959" w:type="dxa"/>
          </w:tcPr>
          <w:p w:rsidR="00B30A02" w:rsidRDefault="00B30A02" w:rsidP="001A6E21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239" w:type="dxa"/>
          </w:tcPr>
          <w:p w:rsidR="00B30A02" w:rsidRDefault="00B30A02" w:rsidP="001A6E21">
            <w:pPr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B30A02" w:rsidRDefault="00B30A02" w:rsidP="00B30A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Тематическое планирование 11 класс</w:t>
      </w:r>
    </w:p>
    <w:tbl>
      <w:tblPr>
        <w:tblStyle w:val="a3"/>
        <w:tblW w:w="5529" w:type="dxa"/>
        <w:jc w:val="center"/>
        <w:tblInd w:w="-1026" w:type="dxa"/>
        <w:tblLook w:val="04A0"/>
      </w:tblPr>
      <w:tblGrid>
        <w:gridCol w:w="567"/>
        <w:gridCol w:w="3969"/>
        <w:gridCol w:w="993"/>
      </w:tblGrid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10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Основные виды переработки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11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30A02" w:rsidTr="00B30A0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02" w:rsidRDefault="00B30A02" w:rsidP="001A6E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266" w:rsidRDefault="00B16266" w:rsidP="00B30A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A02" w:rsidRPr="00B30A02" w:rsidRDefault="00B16266" w:rsidP="00B30A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 12 класс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8647"/>
        <w:gridCol w:w="1134"/>
      </w:tblGrid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общество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морфологии и орфографии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различных видов и жанров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6266" w:rsidTr="00B16266">
        <w:trPr>
          <w:jc w:val="center"/>
        </w:trPr>
        <w:tc>
          <w:tcPr>
            <w:tcW w:w="817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6266" w:rsidRDefault="00B16266" w:rsidP="00B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16266" w:rsidRDefault="00B16266" w:rsidP="00BE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8781D" w:rsidRDefault="00D8781D" w:rsidP="00D8781D">
      <w:pPr>
        <w:rPr>
          <w:rFonts w:ascii="Times New Roman" w:hAnsi="Times New Roman" w:cs="Times New Roman"/>
          <w:sz w:val="28"/>
          <w:szCs w:val="28"/>
        </w:rPr>
      </w:pPr>
    </w:p>
    <w:p w:rsidR="00D8781D" w:rsidRDefault="00D8781D"/>
    <w:sectPr w:rsidR="00D8781D" w:rsidSect="00D878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81D"/>
    <w:rsid w:val="003B123E"/>
    <w:rsid w:val="0043770F"/>
    <w:rsid w:val="00B0282A"/>
    <w:rsid w:val="00B16266"/>
    <w:rsid w:val="00B30A02"/>
    <w:rsid w:val="00CE2987"/>
    <w:rsid w:val="00D8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2014-11-08T09:23:00Z</dcterms:created>
  <dcterms:modified xsi:type="dcterms:W3CDTF">2014-11-08T09:23:00Z</dcterms:modified>
</cp:coreProperties>
</file>